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67" w:rsidRPr="00F32A67" w:rsidRDefault="00F32A67" w:rsidP="00F32A67">
      <w:pPr>
        <w:tabs>
          <w:tab w:val="clear" w:pos="708"/>
        </w:tabs>
        <w:suppressAutoHyphens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32A67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792ED59C" wp14:editId="6980B70D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A67" w:rsidRPr="00F32A67" w:rsidRDefault="00F32A67" w:rsidP="00F32A67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32A67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F32A67" w:rsidRPr="00F32A67" w:rsidRDefault="00F32A67" w:rsidP="00F32A67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32A67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F32A67" w:rsidRPr="00F32A67" w:rsidRDefault="00F32A67" w:rsidP="00F32A67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F32A67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F32A67" w:rsidRPr="00F32A67" w:rsidRDefault="00F32A67" w:rsidP="00F32A67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F32A6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15.08.2014   </w:t>
      </w:r>
      <w:r w:rsidRPr="00F32A6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32A6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F32A6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32A6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32A6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№ 7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92</w:t>
      </w:r>
    </w:p>
    <w:p w:rsidR="00F32A67" w:rsidRPr="00F32A67" w:rsidRDefault="00F32A67" w:rsidP="00F32A67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F32A6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F32A67" w:rsidRPr="00F32A67" w:rsidRDefault="00F32A67" w:rsidP="00F32A67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877404" w:rsidRDefault="00877404" w:rsidP="00BF657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6571" w:rsidRDefault="00FD069A" w:rsidP="00BF657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</w:t>
      </w:r>
      <w:r w:rsidR="00AE215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внесении изменений в постановление админист</w:t>
      </w:r>
      <w:r w:rsidR="006B642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р</w:t>
      </w:r>
      <w:r w:rsidR="00AE215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ации</w:t>
      </w:r>
    </w:p>
    <w:p w:rsidR="00BF6571" w:rsidRDefault="006B6427" w:rsidP="00BF657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 городского поселения Кореновского района</w:t>
      </w:r>
    </w:p>
    <w:p w:rsidR="00BF6571" w:rsidRDefault="006B6427" w:rsidP="00BF657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от 24 февраля 2014 года №</w:t>
      </w:r>
      <w:r w:rsidR="004349F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126 «О плане мероприятий по</w:t>
      </w:r>
    </w:p>
    <w:p w:rsidR="009E607F" w:rsidRPr="00FD069A" w:rsidRDefault="006B6427" w:rsidP="00BF657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противодействию коррупции в Кореновском городском поселении Кореновского района на 2014 год»</w:t>
      </w:r>
    </w:p>
    <w:p w:rsidR="009E607F" w:rsidRDefault="009E607F" w:rsidP="009E607F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BF6571" w:rsidRDefault="00BF6571" w:rsidP="009E607F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C72509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</w:t>
      </w:r>
      <w:r w:rsidR="006B64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реализации подпункта «г» пункта 3 Указа Президента Российской Федерации от 11 апреля 2014 года №226 «О Наци</w:t>
      </w:r>
      <w:r w:rsidR="000A4F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ональном плане противодействия коррупции на 2014-2015 годы»</w:t>
      </w:r>
      <w:r w:rsidR="00902AE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0A4F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7250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</w:t>
      </w:r>
      <w:r w:rsidR="00E47F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</w:t>
      </w:r>
      <w:r w:rsidR="00C7250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е т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Pr="00E47F7C" w:rsidRDefault="009E607F" w:rsidP="00977E53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 w:rsidR="00ED275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47F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Внести в постановление администрации Кореновского городского поселения Кореновского района от 24 февраля 2014 года №126</w:t>
      </w:r>
      <w:r w:rsidR="009D19C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47F7C" w:rsidRPr="00E47F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«О плане мероприятий по противодействию коррупции в Кореновском городском поселении Кореновского района на 2014 год»</w:t>
      </w:r>
      <w:r w:rsidR="0002363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изменения</w:t>
      </w:r>
      <w:r w:rsidR="00F0681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изложив приложение</w:t>
      </w:r>
      <w:r w:rsidR="00E47F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 новой редакции (прилагается).</w:t>
      </w:r>
    </w:p>
    <w:p w:rsidR="003848B4" w:rsidRDefault="00E47F7C" w:rsidP="00977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8B4">
        <w:rPr>
          <w:sz w:val="28"/>
          <w:szCs w:val="28"/>
        </w:rPr>
        <w:t>.</w:t>
      </w:r>
      <w:r w:rsidR="003848B4" w:rsidRPr="003848B4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</w:t>
      </w:r>
      <w:r w:rsidR="00172245">
        <w:rPr>
          <w:sz w:val="28"/>
          <w:szCs w:val="28"/>
        </w:rPr>
        <w:t xml:space="preserve">опубликовать настоящее </w:t>
      </w:r>
      <w:r w:rsidR="00A840E7">
        <w:rPr>
          <w:sz w:val="28"/>
          <w:szCs w:val="28"/>
        </w:rPr>
        <w:t>постановление</w:t>
      </w:r>
      <w:r w:rsidR="0042534A">
        <w:rPr>
          <w:sz w:val="28"/>
          <w:szCs w:val="28"/>
        </w:rPr>
        <w:t xml:space="preserve"> в средствах массовой информации и разместить его</w:t>
      </w:r>
      <w:r w:rsidR="003848B4"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9E607F" w:rsidRPr="0042534A" w:rsidRDefault="0042534A" w:rsidP="00977E53">
      <w:pPr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3</w:t>
      </w:r>
      <w:r w:rsidR="009D19CE">
        <w:rPr>
          <w:sz w:val="28"/>
          <w:szCs w:val="28"/>
        </w:rPr>
        <w:t>.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Постановление вступает в силу со дня его подписания.  </w:t>
      </w:r>
    </w:p>
    <w:p w:rsidR="0042534A" w:rsidRDefault="0042534A" w:rsidP="009E607F">
      <w:pPr>
        <w:jc w:val="both"/>
        <w:rPr>
          <w:sz w:val="28"/>
          <w:szCs w:val="28"/>
        </w:rPr>
      </w:pPr>
    </w:p>
    <w:p w:rsidR="0042534A" w:rsidRDefault="0042534A" w:rsidP="009E607F">
      <w:pPr>
        <w:jc w:val="both"/>
        <w:rPr>
          <w:sz w:val="28"/>
          <w:szCs w:val="28"/>
        </w:rPr>
      </w:pPr>
    </w:p>
    <w:p w:rsidR="009E607F" w:rsidRDefault="0042534A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42534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F4D7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42534A">
        <w:rPr>
          <w:sz w:val="28"/>
          <w:szCs w:val="28"/>
        </w:rPr>
        <w:t>Е.Н.Пергун</w:t>
      </w: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3"/>
        <w:gridCol w:w="1067"/>
        <w:gridCol w:w="5341"/>
      </w:tblGrid>
      <w:tr w:rsidR="006342FC" w:rsidTr="00A47530">
        <w:tc>
          <w:tcPr>
            <w:tcW w:w="3163" w:type="dxa"/>
          </w:tcPr>
          <w:p w:rsidR="006342FC" w:rsidRDefault="006342FC" w:rsidP="00A47530">
            <w:pPr>
              <w:ind w:firstLine="0"/>
              <w:jc w:val="left"/>
              <w:rPr>
                <w:rFonts w:cs="Times New Roman"/>
                <w:color w:val="00008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67" w:type="dxa"/>
          </w:tcPr>
          <w:p w:rsidR="006342FC" w:rsidRDefault="006342FC" w:rsidP="00A47530">
            <w:pPr>
              <w:ind w:firstLine="0"/>
              <w:jc w:val="left"/>
              <w:rPr>
                <w:rFonts w:cs="Times New Roman"/>
                <w:color w:val="000080"/>
                <w:sz w:val="28"/>
                <w:szCs w:val="28"/>
              </w:rPr>
            </w:pPr>
          </w:p>
        </w:tc>
        <w:tc>
          <w:tcPr>
            <w:tcW w:w="5341" w:type="dxa"/>
          </w:tcPr>
          <w:p w:rsidR="006342FC" w:rsidRDefault="006342FC" w:rsidP="00A475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ПРИЛОЖЕНИЕ </w:t>
            </w:r>
          </w:p>
          <w:p w:rsidR="006342FC" w:rsidRDefault="006342FC" w:rsidP="00A475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  <w:p w:rsidR="006342FC" w:rsidRDefault="006342FC" w:rsidP="00A475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:rsidR="006342FC" w:rsidRDefault="006342FC" w:rsidP="00A475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15.08.2014  № 792</w:t>
            </w:r>
          </w:p>
          <w:p w:rsidR="006342FC" w:rsidRDefault="006342FC" w:rsidP="00A475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342FC" w:rsidTr="00A47530">
        <w:tc>
          <w:tcPr>
            <w:tcW w:w="3163" w:type="dxa"/>
          </w:tcPr>
          <w:p w:rsidR="006342FC" w:rsidRDefault="006342FC" w:rsidP="00A47530">
            <w:pPr>
              <w:rPr>
                <w:rFonts w:cs="Times New Roman"/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</w:tcPr>
          <w:p w:rsidR="006342FC" w:rsidRDefault="006342FC" w:rsidP="00A47530">
            <w:pPr>
              <w:rPr>
                <w:rFonts w:cs="Times New Roman"/>
                <w:color w:val="000080"/>
                <w:sz w:val="28"/>
                <w:szCs w:val="28"/>
              </w:rPr>
            </w:pPr>
          </w:p>
        </w:tc>
        <w:tc>
          <w:tcPr>
            <w:tcW w:w="5341" w:type="dxa"/>
          </w:tcPr>
          <w:p w:rsidR="006342FC" w:rsidRPr="00F02590" w:rsidRDefault="006342FC" w:rsidP="00A47530">
            <w:pPr>
              <w:tabs>
                <w:tab w:val="clear" w:pos="708"/>
              </w:tabs>
              <w:suppressAutoHyphens w:val="0"/>
              <w:ind w:firstLine="0"/>
              <w:jc w:val="center"/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</w:pPr>
            <w:r w:rsidRPr="00F02590"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«ПРИЛОЖЕНИЕ</w:t>
            </w:r>
          </w:p>
          <w:p w:rsidR="006342FC" w:rsidRDefault="006342FC" w:rsidP="00A47530">
            <w:pPr>
              <w:tabs>
                <w:tab w:val="clear" w:pos="708"/>
              </w:tabs>
              <w:suppressAutoHyphens w:val="0"/>
              <w:ind w:firstLine="0"/>
              <w:jc w:val="center"/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</w:pPr>
          </w:p>
          <w:p w:rsidR="006342FC" w:rsidRPr="00F02590" w:rsidRDefault="006342FC" w:rsidP="00A47530">
            <w:pPr>
              <w:tabs>
                <w:tab w:val="clear" w:pos="708"/>
              </w:tabs>
              <w:suppressAutoHyphens w:val="0"/>
              <w:ind w:firstLine="0"/>
              <w:jc w:val="center"/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</w:pPr>
            <w:r w:rsidRPr="00F02590"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УТВЕРЖДЕН</w:t>
            </w:r>
          </w:p>
          <w:p w:rsidR="006342FC" w:rsidRPr="00F02590" w:rsidRDefault="006342FC" w:rsidP="00A47530">
            <w:pPr>
              <w:tabs>
                <w:tab w:val="clear" w:pos="708"/>
              </w:tabs>
              <w:suppressAutoHyphens w:val="0"/>
              <w:ind w:firstLine="0"/>
              <w:jc w:val="center"/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п</w:t>
            </w:r>
            <w:r w:rsidRPr="00F02590"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остановлением администрации</w:t>
            </w:r>
          </w:p>
          <w:p w:rsidR="006342FC" w:rsidRPr="00F02590" w:rsidRDefault="006342FC" w:rsidP="00A47530">
            <w:pPr>
              <w:tabs>
                <w:tab w:val="clear" w:pos="708"/>
              </w:tabs>
              <w:suppressAutoHyphens w:val="0"/>
              <w:ind w:firstLine="0"/>
              <w:jc w:val="center"/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Кореновского городского поселения</w:t>
            </w:r>
          </w:p>
          <w:p w:rsidR="006342FC" w:rsidRPr="00F02590" w:rsidRDefault="006342FC" w:rsidP="00A47530">
            <w:pPr>
              <w:tabs>
                <w:tab w:val="clear" w:pos="708"/>
              </w:tabs>
              <w:suppressAutoHyphens w:val="0"/>
              <w:ind w:firstLine="0"/>
              <w:jc w:val="center"/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Кореновского</w:t>
            </w:r>
            <w:r w:rsidRPr="00F02590"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 xml:space="preserve"> район</w:t>
            </w:r>
            <w:r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а</w:t>
            </w:r>
          </w:p>
          <w:p w:rsidR="006342FC" w:rsidRPr="00F02590" w:rsidRDefault="006342FC" w:rsidP="00A47530">
            <w:pPr>
              <w:tabs>
                <w:tab w:val="clear" w:pos="708"/>
              </w:tabs>
              <w:suppressAutoHyphens w:val="0"/>
              <w:ind w:firstLine="0"/>
              <w:jc w:val="center"/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</w:pPr>
            <w:r w:rsidRPr="00F02590"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от 2</w:t>
            </w:r>
            <w:r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4.02.</w:t>
            </w:r>
            <w:r w:rsidRPr="00F02590"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2014года № 1</w:t>
            </w:r>
            <w:r>
              <w:rPr>
                <w:rFonts w:eastAsiaTheme="minorHAnsi" w:cs="Times New Roman"/>
                <w:color w:val="auto"/>
                <w:kern w:val="0"/>
                <w:sz w:val="28"/>
                <w:szCs w:val="28"/>
                <w:lang w:eastAsia="en-US" w:bidi="ar-SA"/>
              </w:rPr>
              <w:t>26</w:t>
            </w:r>
          </w:p>
          <w:p w:rsidR="006342FC" w:rsidRDefault="006342FC" w:rsidP="00A4753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6342FC" w:rsidRDefault="006342FC" w:rsidP="006342FC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ПЛАН</w:t>
      </w:r>
    </w:p>
    <w:p w:rsidR="006342FC" w:rsidRDefault="006342FC" w:rsidP="006342FC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мероприятий по </w:t>
      </w:r>
      <w:r w:rsidRPr="00E47F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противодействию коррупции в Кореновском городском поселении Кореновского района на 2014 год</w:t>
      </w:r>
    </w:p>
    <w:p w:rsidR="006342FC" w:rsidRPr="00534BD2" w:rsidRDefault="006342FC" w:rsidP="006342FC">
      <w:pPr>
        <w:jc w:val="center"/>
        <w:rPr>
          <w:sz w:val="28"/>
          <w:szCs w:val="28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8"/>
        <w:gridCol w:w="251"/>
        <w:gridCol w:w="1543"/>
        <w:gridCol w:w="158"/>
        <w:gridCol w:w="3295"/>
      </w:tblGrid>
      <w:tr w:rsidR="006342FC" w:rsidRPr="006615C6" w:rsidTr="00A47530">
        <w:trPr>
          <w:trHeight w:val="6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>№</w:t>
            </w:r>
          </w:p>
          <w:p w:rsidR="006342FC" w:rsidRPr="006615C6" w:rsidRDefault="006342FC" w:rsidP="00A47530">
            <w:pPr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>п/п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>Мероприятие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>Срок</w:t>
            </w:r>
          </w:p>
          <w:p w:rsidR="006342FC" w:rsidRPr="006615C6" w:rsidRDefault="006342FC" w:rsidP="00A47530">
            <w:pPr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>исполнения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 xml:space="preserve">Ответственный </w:t>
            </w:r>
          </w:p>
          <w:p w:rsidR="006342FC" w:rsidRPr="006615C6" w:rsidRDefault="006342FC" w:rsidP="00A47530">
            <w:pPr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>исполнитель</w:t>
            </w:r>
          </w:p>
        </w:tc>
      </w:tr>
      <w:tr w:rsidR="006342FC" w:rsidRPr="006615C6" w:rsidTr="00A47530">
        <w:trPr>
          <w:trHeight w:val="533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>1. Мониторинг и оценка уровня восприятия коррупции и эффективности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>мер и программы противодействия коррупции в Кореновском городском поселении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</w:rPr>
            </w:pPr>
            <w:r w:rsidRPr="006615C6">
              <w:rPr>
                <w:rFonts w:cs="Times New Roman"/>
              </w:rPr>
              <w:t>Кореновского района на 2014 год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1.1.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Проведение мониторинга и оценки уровня восприятия коррупции и эффективности мер и программ противодействия коррупции в Кореновском городском поселении Кореновского района в целях подготовки доклада о мониторинге и об оценке уровня восприятия коррупции и эффективности мер и программ противодействия коррупции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ежегодно до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1 апреля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2014 года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1.2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Освещение в средствах массовой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информации результатов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мониторинга и оценки уровня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восприятия коррупции и эффективности мер и программ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противодействия коррупции в Кореновском городском поселении Кореновского района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ежегодно до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1 апреля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2014 года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lastRenderedPageBreak/>
              <w:t>1.3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Внесение изменений в план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противодействия коррупции в Кореновском городском поселении Кореновского района на 2014 год направленных на достижение конкретных результатов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eastAsiaTheme="minorHAnsi" w:cs="Times New Roman"/>
                <w:color w:val="auto"/>
                <w:kern w:val="0"/>
                <w:lang w:eastAsia="en-US" w:bidi="ar-SA"/>
              </w:rPr>
              <w:t>по мере необходимости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160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2. Меры, направленные на повышение эффективности антикоррупционной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работы в Кореновском городском поселении Кореновского района на 2014 год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2.1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Проведение мониторинга коррупционных рисков в Кореновском городском поселении Кореновского района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ежегодно до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1 апреля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2014 года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2.2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Анализ должностных инструкций муниципальных служащих, проходящих муниципальную службу на должностях, замещение которых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связано с коррупционными рисками, на предмет подробной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регламентации их обязанностей при осуществлении должностных полномочий и при необходимости внесение изменений в должностные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инструкции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ежегодно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(по итогам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мониторинга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коррупционн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ых рисков)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Отраслевые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 xml:space="preserve">(функциональные) 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органы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160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 Совершенствование работы кадрового подразделения Кореновского городского поселения Кореновского района по профилактике коррупционных и иных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правонарушений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3.1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Проведение проверок достоверности и полноты сведений о доходах об имуществе и обязательствах имущественного характера, представляемых гражданами, претендующими на замещение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должностей муниципальной службы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(количество проверок, результаты)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3.2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Кореновского городского поселения Кореновского района (количество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проверок, результаты)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lastRenderedPageBreak/>
              <w:t>3.3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мер по их предотвращению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3.4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Организация обсуждения вопросов о состоянии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принятию мер по ее совершенствованию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3.5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Осуществление контроля за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выполнением муниципальными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служащими 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3.6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Осуществление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 (оказание муниципальным служащим консультативной помощи по вопросам, связанным с применением на практике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требований к служебному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поведению и общих принципов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служебного поведения)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3.7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Проведение мероприятий по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формированию у муниципальных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служащих негативного отношения к дарению подарков этим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3.8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 xml:space="preserve"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</w:t>
            </w:r>
            <w:r w:rsidRPr="006615C6">
              <w:rPr>
                <w:rFonts w:cs="Times New Roman"/>
                <w:shd w:val="clear" w:color="auto" w:fill="FFFFFF"/>
              </w:rPr>
              <w:lastRenderedPageBreak/>
              <w:t>касающихся получения подарков и порядка сдачи подарков, осуществление проверки в соответствии с нормативными правовыми актами Российской Федерации и применение соответствующих мер ответственности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lastRenderedPageBreak/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lastRenderedPageBreak/>
              <w:t>3.9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Проведение в установленном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порядке антикоррупционной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экспертизы проектов нормативных правовых актов, содержащих нормы права (количество выданных</w:t>
            </w:r>
            <w:r w:rsidRPr="006615C6">
              <w:rPr>
                <w:rFonts w:cs="Times New Roman"/>
              </w:rPr>
              <w:t xml:space="preserve"> </w:t>
            </w:r>
            <w:r w:rsidRPr="006615C6">
              <w:rPr>
                <w:rFonts w:cs="Times New Roman"/>
                <w:shd w:val="clear" w:color="auto" w:fill="FFFFFF"/>
              </w:rPr>
              <w:t>положительных и отрицательных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заключений)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Комиссия по проведению антикоррупционной экспертизы нормативных правовых актов органов местного самоуправления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3.10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Проведение в установленном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порядке мониторингов правоприменения нормативных правовых актов в целях реализации антикоррупционной политики и устранения коррупциогенных факторов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Юридический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3.11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Принятие (издание), изменение или признание утратившими силу (отмена)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 xml:space="preserve">Должностное лицо, 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 xml:space="preserve">ответственное за 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реализацию мероприятия;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Юридический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3.12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Обеспечение рассмотрения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вопросов правоприменительной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практики по результатам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вступивших в законную силу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решений судов, арбитражных судов о признании недействительными ненормативных правовых актов,</w:t>
            </w:r>
            <w:r w:rsidRPr="006615C6">
              <w:rPr>
                <w:rFonts w:cs="Times New Roman"/>
              </w:rPr>
              <w:t xml:space="preserve"> </w:t>
            </w:r>
            <w:r w:rsidRPr="006615C6">
              <w:rPr>
                <w:rFonts w:cs="Times New Roman"/>
                <w:shd w:val="clear" w:color="auto" w:fill="FFFFFF"/>
              </w:rPr>
              <w:t>незаконными решений и действий (бездействия) муниципальных служащих администрации Кореновского городского поселения Кореновского района, подведомственных организаций и их должностных лиц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Юридический отдел администрации Кореновского городского поселения Кореновского района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Отраслевые (функциональные) органы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3.13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Принятие мер, направленных на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предупреждение нарушений,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влекущих признание незаконными решений и действий (бездействия) муниципальных служащих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Кореновского городского поселения Кореновского района, подведомственных организаций и их должностных лиц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Отраслевые (функциональные) органы администрации Кореновского городского поселения Кореновского района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Юридический отдел администрации Кореновского городского поселения Кореновского района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lastRenderedPageBreak/>
              <w:t>3.14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В установленном законодательством порядке, принятие мер ответственности, в отношении должностных лиц, действия (бездействия) которых признаны решением суда незаконными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Отраслевые (функциональные) органы администрации Кореновского городского поселения Кореновского района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3.15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Принятие мер, направленных на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устранение последствий,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наступивших вследствие принятия ненормативного правового акта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постоянно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Отраслевые (функциональные) органы администрации Кореновского городского поселения Кореновского района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</w:p>
        </w:tc>
      </w:tr>
      <w:tr w:rsidR="006342FC" w:rsidRPr="006615C6" w:rsidTr="00A47530">
        <w:trPr>
          <w:trHeight w:val="1160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4. Совершенствование взаимодействия администрации Кореновского городского поселения Кореновского района, со средствами массовой информации,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населением и институтами гражданского общества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в вопросах противодействия коррупции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4.1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Обеспечение использования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общественных (публичных)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слушаний, предусмотренных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земельным и градостроительным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законодательством Российской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Федерации, при рассмотрении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вопросов о предоставлении</w:t>
            </w:r>
            <w:r w:rsidRPr="006615C6">
              <w:rPr>
                <w:rFonts w:cs="Times New Roman"/>
              </w:rPr>
              <w:t xml:space="preserve"> </w:t>
            </w:r>
            <w:r w:rsidRPr="006615C6">
              <w:rPr>
                <w:rFonts w:cs="Times New Roman"/>
                <w:shd w:val="clear" w:color="auto" w:fill="FFFFFF"/>
              </w:rPr>
              <w:t>земельных участков, находящихся в муниципальной собственности (количество проведенных публичных слушаний)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 xml:space="preserve">Структурное подразделение 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 xml:space="preserve">(должностное лицо, 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 xml:space="preserve">ответственное за реализацию </w:t>
            </w:r>
          </w:p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мероприятия)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4.2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Опубликование нормативных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правовых актов и их проектов,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направленных на противодействие коррупции (количество опубликованных нормативно правовых актов и их проектов)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Общий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4.3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Организация пресс-конференций,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брифингов, встреч по вопросам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противодействия коррупции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(количество мероприятий)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6342FC" w:rsidRPr="006615C6" w:rsidTr="00A47530">
        <w:trPr>
          <w:trHeight w:val="1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4.4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Активизация работы по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формированию у служащих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отрицательного отношения к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коррупции с привлечением для этого общественных объединений, уставной задачей которых является участие в противодействии коррупции, и других институтов гражданского общества. Предание гласности каждого установленного в соответствующем органе факта</w:t>
            </w:r>
          </w:p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both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коррупции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2FC" w:rsidRPr="006615C6" w:rsidRDefault="006342FC" w:rsidP="00A47530">
            <w:pPr>
              <w:shd w:val="clear" w:color="auto" w:fill="FFFFFF"/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FC" w:rsidRPr="006615C6" w:rsidRDefault="006342FC" w:rsidP="00A47530">
            <w:pPr>
              <w:snapToGrid w:val="0"/>
              <w:spacing w:line="2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6615C6">
              <w:rPr>
                <w:rFonts w:cs="Times New Roman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</w:tbl>
    <w:p w:rsidR="006342FC" w:rsidRPr="006615C6" w:rsidRDefault="006342FC" w:rsidP="006342FC">
      <w:pPr>
        <w:tabs>
          <w:tab w:val="clear" w:pos="708"/>
        </w:tabs>
        <w:suppressAutoHyphens w:val="0"/>
        <w:jc w:val="right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6615C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»</w:t>
      </w:r>
    </w:p>
    <w:p w:rsidR="006342FC" w:rsidRPr="007D0BBB" w:rsidRDefault="006342FC" w:rsidP="006342FC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lang w:eastAsia="ru-RU" w:bidi="ar-SA"/>
        </w:rPr>
      </w:pPr>
    </w:p>
    <w:p w:rsidR="006342FC" w:rsidRPr="007D0BBB" w:rsidRDefault="006342FC" w:rsidP="006342FC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lang w:eastAsia="ru-RU" w:bidi="ar-SA"/>
        </w:rPr>
      </w:pPr>
    </w:p>
    <w:p w:rsidR="006342FC" w:rsidRPr="006615C6" w:rsidRDefault="006342FC" w:rsidP="006342FC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Начальник юридического отдела</w:t>
      </w:r>
    </w:p>
    <w:p w:rsidR="006342FC" w:rsidRPr="006615C6" w:rsidRDefault="006342FC" w:rsidP="006342FC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администрации Кореновского</w:t>
      </w:r>
    </w:p>
    <w:p w:rsidR="006342FC" w:rsidRPr="006615C6" w:rsidRDefault="006342FC" w:rsidP="006342FC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городского поселения</w:t>
      </w:r>
    </w:p>
    <w:p w:rsidR="006342FC" w:rsidRPr="006615C6" w:rsidRDefault="006342FC" w:rsidP="006342FC">
      <w:pPr>
        <w:tabs>
          <w:tab w:val="clear" w:pos="708"/>
        </w:tabs>
        <w:suppressAutoHyphens w:val="0"/>
        <w:rPr>
          <w:sz w:val="28"/>
          <w:szCs w:val="28"/>
        </w:rPr>
      </w:pP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района</w:t>
      </w: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</w:t>
      </w:r>
      <w:r w:rsidRPr="006615C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М.В.Омельченко</w:t>
      </w: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6342FC" w:rsidRDefault="006342FC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02AE6" w:rsidRDefault="00902AE6" w:rsidP="00F131C9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902AE6" w:rsidRDefault="00902AE6" w:rsidP="00F131C9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902AE6" w:rsidRDefault="00902AE6" w:rsidP="00F131C9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sectPr w:rsidR="00902AE6" w:rsidSect="00877404">
      <w:pgSz w:w="11906" w:h="16838"/>
      <w:pgMar w:top="28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26" w:rsidRDefault="00536326" w:rsidP="003E0F0A">
      <w:r>
        <w:separator/>
      </w:r>
    </w:p>
  </w:endnote>
  <w:endnote w:type="continuationSeparator" w:id="0">
    <w:p w:rsidR="00536326" w:rsidRDefault="00536326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26" w:rsidRDefault="00536326" w:rsidP="003E0F0A">
      <w:r>
        <w:separator/>
      </w:r>
    </w:p>
  </w:footnote>
  <w:footnote w:type="continuationSeparator" w:id="0">
    <w:p w:rsidR="00536326" w:rsidRDefault="00536326" w:rsidP="003E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23635"/>
    <w:rsid w:val="00047BAE"/>
    <w:rsid w:val="00071E6C"/>
    <w:rsid w:val="00086D07"/>
    <w:rsid w:val="000A073F"/>
    <w:rsid w:val="000A4F4E"/>
    <w:rsid w:val="00102F9B"/>
    <w:rsid w:val="00154265"/>
    <w:rsid w:val="00170A86"/>
    <w:rsid w:val="00172245"/>
    <w:rsid w:val="001D0CA1"/>
    <w:rsid w:val="002959BF"/>
    <w:rsid w:val="002A3F22"/>
    <w:rsid w:val="003848B4"/>
    <w:rsid w:val="003B3DAB"/>
    <w:rsid w:val="003E0F0A"/>
    <w:rsid w:val="0042534A"/>
    <w:rsid w:val="004349F0"/>
    <w:rsid w:val="00502481"/>
    <w:rsid w:val="00536326"/>
    <w:rsid w:val="0057660C"/>
    <w:rsid w:val="0061518E"/>
    <w:rsid w:val="006342FC"/>
    <w:rsid w:val="00694680"/>
    <w:rsid w:val="006A7D25"/>
    <w:rsid w:val="006B6427"/>
    <w:rsid w:val="007A1916"/>
    <w:rsid w:val="007D0BBB"/>
    <w:rsid w:val="007F7D9A"/>
    <w:rsid w:val="00877404"/>
    <w:rsid w:val="008D37AB"/>
    <w:rsid w:val="00902AE6"/>
    <w:rsid w:val="0091292C"/>
    <w:rsid w:val="009175FC"/>
    <w:rsid w:val="00945949"/>
    <w:rsid w:val="0094640A"/>
    <w:rsid w:val="00977E53"/>
    <w:rsid w:val="009C28E1"/>
    <w:rsid w:val="009D19CE"/>
    <w:rsid w:val="009E607F"/>
    <w:rsid w:val="00A54F1F"/>
    <w:rsid w:val="00A622AA"/>
    <w:rsid w:val="00A840E7"/>
    <w:rsid w:val="00AA06B3"/>
    <w:rsid w:val="00AA7DF0"/>
    <w:rsid w:val="00AB2B3A"/>
    <w:rsid w:val="00AC359B"/>
    <w:rsid w:val="00AC52DE"/>
    <w:rsid w:val="00AD38FE"/>
    <w:rsid w:val="00AE215F"/>
    <w:rsid w:val="00B26DC4"/>
    <w:rsid w:val="00BF6571"/>
    <w:rsid w:val="00C009D6"/>
    <w:rsid w:val="00C2197F"/>
    <w:rsid w:val="00C72509"/>
    <w:rsid w:val="00CB7B13"/>
    <w:rsid w:val="00CD3BB4"/>
    <w:rsid w:val="00D136C3"/>
    <w:rsid w:val="00D811BA"/>
    <w:rsid w:val="00D865DF"/>
    <w:rsid w:val="00DB659D"/>
    <w:rsid w:val="00DC5776"/>
    <w:rsid w:val="00E0169A"/>
    <w:rsid w:val="00E329D1"/>
    <w:rsid w:val="00E47F7C"/>
    <w:rsid w:val="00E56EE7"/>
    <w:rsid w:val="00E61803"/>
    <w:rsid w:val="00E872F5"/>
    <w:rsid w:val="00EB2568"/>
    <w:rsid w:val="00ED2755"/>
    <w:rsid w:val="00EF4D75"/>
    <w:rsid w:val="00F02590"/>
    <w:rsid w:val="00F03A86"/>
    <w:rsid w:val="00F06813"/>
    <w:rsid w:val="00F131C9"/>
    <w:rsid w:val="00F32A67"/>
    <w:rsid w:val="00F61D09"/>
    <w:rsid w:val="00F7124F"/>
    <w:rsid w:val="00F978E0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257FE-0589-40B5-9019-B7547B8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F02590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E47F7C"/>
    <w:pPr>
      <w:ind w:left="720"/>
      <w:contextualSpacing/>
    </w:pPr>
    <w:rPr>
      <w:rFonts w:cs="Mangal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2AE6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902AE6"/>
    <w:rPr>
      <w:rFonts w:ascii="Tahoma" w:eastAsia="WenQuanYi Micro Hei" w:hAnsi="Tahoma" w:cs="Mangal"/>
      <w:color w:val="00000A"/>
      <w:kern w:val="2"/>
      <w:sz w:val="16"/>
      <w:szCs w:val="1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F0259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table" w:customStyle="1" w:styleId="11">
    <w:name w:val="Сетка таблицы1"/>
    <w:basedOn w:val="a1"/>
    <w:uiPriority w:val="99"/>
    <w:locked/>
    <w:rsid w:val="00F025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B3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9C1C-5FFC-4C84-8465-31762C98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24</cp:revision>
  <cp:lastPrinted>2014-08-18T13:13:00Z</cp:lastPrinted>
  <dcterms:created xsi:type="dcterms:W3CDTF">2014-08-14T11:28:00Z</dcterms:created>
  <dcterms:modified xsi:type="dcterms:W3CDTF">2014-08-18T13:14:00Z</dcterms:modified>
</cp:coreProperties>
</file>